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48" w:rsidRPr="004C4A61" w:rsidRDefault="00FE1848" w:rsidP="00FE1848">
      <w:pPr>
        <w:pStyle w:val="Zkladntext"/>
        <w:tabs>
          <w:tab w:val="left" w:pos="708"/>
        </w:tabs>
        <w:spacing w:before="0"/>
        <w:ind w:left="426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C4A61">
        <w:rPr>
          <w:b/>
          <w:bCs/>
          <w:sz w:val="36"/>
          <w:szCs w:val="36"/>
        </w:rPr>
        <w:t>Sylaby reálií anglofónnych oblastí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08"/>
        </w:tabs>
        <w:rPr>
          <w:b/>
          <w:bCs/>
        </w:rPr>
      </w:pPr>
      <w:r w:rsidRPr="004C4A61">
        <w:rPr>
          <w:b/>
        </w:rPr>
        <w:t>Great Britain</w:t>
      </w:r>
      <w:r w:rsidRPr="004C4A61">
        <w:rPr>
          <w:b/>
          <w:bCs/>
        </w:rPr>
        <w:t xml:space="preserve"> – a short survey (geography, industries, agriculture)  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spacing w:before="280"/>
        <w:ind w:left="1440" w:right="720" w:firstLine="0"/>
      </w:pPr>
      <w:r w:rsidRPr="00FE1848">
        <w:t xml:space="preserve">Where is G.B. situated?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How is G.B. divided?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Geographical  conditions </w:t>
      </w:r>
      <w:r w:rsidRPr="00FE1848">
        <w:rPr>
          <w:bCs/>
        </w:rPr>
        <w:t>(</w:t>
      </w:r>
      <w:r w:rsidRPr="00FE1848">
        <w:t xml:space="preserve">situation) </w:t>
      </w:r>
    </w:p>
    <w:p w:rsidR="00FE1848" w:rsidRPr="00FE1848" w:rsidRDefault="004C4A61" w:rsidP="00FE1848">
      <w:pPr>
        <w:numPr>
          <w:ilvl w:val="0"/>
          <w:numId w:val="2"/>
        </w:numPr>
        <w:suppressAutoHyphens/>
        <w:ind w:left="1440" w:right="720" w:firstLine="0"/>
      </w:pPr>
      <w:r>
        <w:t>Mountains, r</w:t>
      </w:r>
      <w:r w:rsidR="00FE1848" w:rsidRPr="00FE1848">
        <w:t xml:space="preserve">ivers, lakes, canals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British leading mineral resources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Climate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Population, nations, languages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ind w:left="1440" w:right="720" w:firstLine="0"/>
      </w:pPr>
      <w:r w:rsidRPr="00FE1848">
        <w:t xml:space="preserve">Britain’s largest cities </w:t>
      </w:r>
    </w:p>
    <w:p w:rsidR="00FE1848" w:rsidRPr="00FE1848" w:rsidRDefault="00FE1848" w:rsidP="00FE1848">
      <w:pPr>
        <w:numPr>
          <w:ilvl w:val="0"/>
          <w:numId w:val="2"/>
        </w:numPr>
        <w:suppressAutoHyphens/>
        <w:spacing w:after="280"/>
        <w:ind w:left="1440" w:right="720" w:firstLine="0"/>
      </w:pPr>
      <w:r w:rsidRPr="00FE1848">
        <w:t xml:space="preserve">British industry and agriculture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  <w:bCs/>
        </w:rPr>
      </w:pPr>
      <w:r w:rsidRPr="004C4A61">
        <w:rPr>
          <w:b/>
        </w:rPr>
        <w:t xml:space="preserve">USA </w:t>
      </w:r>
      <w:r w:rsidRPr="004C4A61">
        <w:rPr>
          <w:b/>
          <w:bCs/>
        </w:rPr>
        <w:t xml:space="preserve">– a short survey (geography, industries, agriculture)  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spacing w:before="280"/>
        <w:ind w:left="1440" w:right="720" w:firstLine="0"/>
      </w:pPr>
      <w:r w:rsidRPr="00FE1848">
        <w:t xml:space="preserve">Where is the USA situated?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t xml:space="preserve">How is the USA divided?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rPr>
          <w:bCs/>
        </w:rPr>
        <w:t>Geographical</w:t>
      </w:r>
      <w:r w:rsidRPr="00FE1848">
        <w:t xml:space="preserve"> conditions </w:t>
      </w:r>
      <w:r w:rsidRPr="00FE1848">
        <w:rPr>
          <w:bCs/>
        </w:rPr>
        <w:t>(</w:t>
      </w:r>
      <w:r w:rsidRPr="00FE1848">
        <w:t xml:space="preserve">situation) </w:t>
      </w:r>
    </w:p>
    <w:p w:rsidR="00FE1848" w:rsidRPr="00FE1848" w:rsidRDefault="004C4A61" w:rsidP="00FE1848">
      <w:pPr>
        <w:numPr>
          <w:ilvl w:val="0"/>
          <w:numId w:val="3"/>
        </w:numPr>
        <w:suppressAutoHyphens/>
        <w:ind w:left="1440" w:right="720" w:firstLine="0"/>
      </w:pPr>
      <w:r>
        <w:t>Mountains, r</w:t>
      </w:r>
      <w:r w:rsidR="00FE1848" w:rsidRPr="00FE1848">
        <w:t xml:space="preserve">ivers, lakes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t xml:space="preserve">Mineral resources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t xml:space="preserve">Climate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t xml:space="preserve">Population, nations languages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ind w:left="1440" w:right="720" w:firstLine="0"/>
      </w:pPr>
      <w:r w:rsidRPr="00FE1848">
        <w:t xml:space="preserve">The largest cities </w:t>
      </w:r>
    </w:p>
    <w:p w:rsidR="00FE1848" w:rsidRPr="00FE1848" w:rsidRDefault="00FE1848" w:rsidP="00FE1848">
      <w:pPr>
        <w:numPr>
          <w:ilvl w:val="0"/>
          <w:numId w:val="3"/>
        </w:numPr>
        <w:suppressAutoHyphens/>
        <w:spacing w:after="280"/>
        <w:ind w:left="1440" w:right="720" w:firstLine="0"/>
      </w:pPr>
      <w:r w:rsidRPr="00FE1848">
        <w:t xml:space="preserve">Industry and agriculture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 w:rsidRPr="004C4A61">
        <w:rPr>
          <w:b/>
        </w:rPr>
        <w:t xml:space="preserve">History of  Great Britain  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spacing w:before="280"/>
        <w:ind w:left="1440" w:right="720" w:firstLine="0"/>
      </w:pPr>
      <w:r w:rsidRPr="00FE1848">
        <w:t xml:space="preserve">Celtic  </w:t>
      </w:r>
      <w:r>
        <w:t>E</w:t>
      </w:r>
      <w:r w:rsidRPr="00FE1848">
        <w:t xml:space="preserve">ra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The Romans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The Jutes, Angles and Saxons and Alfred the Great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The Danes and the Danish King Canute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Invasion of the Normans and William the Conqueror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Magna Charta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Hundred Years‘ War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War of the Roses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Henry VIII , the Church of England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Queen Elisabeth I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Civil War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Glorious Revolution, the sovereignty of Parliament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Industrial revolution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ind w:left="1440" w:right="720" w:firstLine="0"/>
      </w:pPr>
      <w:r w:rsidRPr="00FE1848">
        <w:t xml:space="preserve">Victorian Age </w:t>
      </w:r>
    </w:p>
    <w:p w:rsidR="00FE1848" w:rsidRPr="00FE1848" w:rsidRDefault="00FE1848" w:rsidP="00FE1848">
      <w:pPr>
        <w:numPr>
          <w:ilvl w:val="0"/>
          <w:numId w:val="4"/>
        </w:numPr>
        <w:suppressAutoHyphens/>
        <w:spacing w:after="280"/>
        <w:ind w:left="1440" w:right="720" w:firstLine="0"/>
      </w:pPr>
      <w:r w:rsidRPr="00FE1848">
        <w:t xml:space="preserve">Britain in the 20th century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 w:rsidRPr="004C4A61">
        <w:rPr>
          <w:b/>
        </w:rPr>
        <w:t xml:space="preserve">History of the USA </w:t>
      </w:r>
    </w:p>
    <w:p w:rsidR="004C4A61" w:rsidRDefault="00FE1848" w:rsidP="004C4A61">
      <w:pPr>
        <w:numPr>
          <w:ilvl w:val="0"/>
          <w:numId w:val="5"/>
        </w:numPr>
        <w:suppressAutoHyphens/>
        <w:spacing w:before="280"/>
        <w:ind w:left="1440" w:right="720" w:firstLine="0"/>
      </w:pPr>
      <w:r w:rsidRPr="00FE1848">
        <w:t xml:space="preserve">Discovery of America </w:t>
      </w:r>
    </w:p>
    <w:p w:rsidR="00FE1848" w:rsidRPr="00FE1848" w:rsidRDefault="004C4A61" w:rsidP="004C4A61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Native Americans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The first permanent settlements in America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Pilgrim Fathers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lastRenderedPageBreak/>
        <w:t xml:space="preserve">Boston Tea Party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War for Independence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Declaration of Independence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The Constitution of the USA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American Civil War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Abolition of slavery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The Great  Depression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ind w:left="1440" w:right="720" w:firstLine="0"/>
      </w:pPr>
      <w:r w:rsidRPr="00FE1848">
        <w:t xml:space="preserve">World War II </w:t>
      </w:r>
    </w:p>
    <w:p w:rsidR="00FE1848" w:rsidRPr="00FE1848" w:rsidRDefault="00FE1848" w:rsidP="00FE1848">
      <w:pPr>
        <w:numPr>
          <w:ilvl w:val="0"/>
          <w:numId w:val="5"/>
        </w:numPr>
        <w:suppressAutoHyphens/>
        <w:spacing w:after="280"/>
        <w:ind w:left="1440" w:right="720" w:firstLine="0"/>
      </w:pPr>
      <w:r w:rsidRPr="00FE1848">
        <w:t xml:space="preserve">The USA after the World War II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  <w:bCs/>
        </w:rPr>
      </w:pPr>
      <w:r w:rsidRPr="004C4A61">
        <w:rPr>
          <w:b/>
        </w:rPr>
        <w:t>London-</w:t>
      </w:r>
      <w:r w:rsidRPr="004C4A61">
        <w:rPr>
          <w:b/>
          <w:bCs/>
        </w:rPr>
        <w:t xml:space="preserve"> the  Capital of Great Britain  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spacing w:before="280"/>
        <w:ind w:left="1440" w:right="720" w:firstLine="0"/>
      </w:pPr>
      <w:r w:rsidRPr="00FE1848">
        <w:t xml:space="preserve">Where is L.situated?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Short history of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The Tower of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Houses of Parliament and Westminster Abbey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  <w:rPr>
          <w:lang w:val="en-US"/>
        </w:rPr>
      </w:pPr>
      <w:r w:rsidRPr="00FE1848">
        <w:t>Downing Street</w:t>
      </w:r>
      <w:r w:rsidRPr="00FE1848">
        <w:rPr>
          <w:lang w:val="en-US"/>
        </w:rPr>
        <w:t xml:space="preserve">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St. Paul’s Cathedral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Important palaces in L. </w:t>
      </w:r>
    </w:p>
    <w:p w:rsidR="00FE1848" w:rsidRPr="00FE1848" w:rsidRDefault="004C4A61" w:rsidP="00FE1848">
      <w:pPr>
        <w:numPr>
          <w:ilvl w:val="0"/>
          <w:numId w:val="6"/>
        </w:numPr>
        <w:suppressAutoHyphens/>
        <w:ind w:left="1440" w:right="720" w:firstLine="0"/>
      </w:pPr>
      <w:r>
        <w:t>Streets and s</w:t>
      </w:r>
      <w:r w:rsidR="00FE1848" w:rsidRPr="00FE1848">
        <w:t xml:space="preserve">quares in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Galleries and museums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Parks of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Shopping in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>Culture and entertainment in</w:t>
      </w:r>
      <w:r>
        <w:t xml:space="preserve"> </w:t>
      </w:r>
      <w:r w:rsidRPr="00FE1848">
        <w:t xml:space="preserve">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ind w:left="1440" w:right="720" w:firstLine="0"/>
      </w:pPr>
      <w:r w:rsidRPr="00FE1848">
        <w:t xml:space="preserve">Transport  in L. </w:t>
      </w:r>
    </w:p>
    <w:p w:rsidR="00FE1848" w:rsidRPr="00FE1848" w:rsidRDefault="00FE1848" w:rsidP="00FE1848">
      <w:pPr>
        <w:numPr>
          <w:ilvl w:val="0"/>
          <w:numId w:val="6"/>
        </w:numPr>
        <w:suppressAutoHyphens/>
        <w:spacing w:after="280"/>
        <w:ind w:left="1440" w:right="720" w:firstLine="0"/>
      </w:pPr>
      <w:r w:rsidRPr="00FE1848">
        <w:t xml:space="preserve">Other interesting information about L.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  <w:bCs/>
        </w:rPr>
      </w:pPr>
      <w:r w:rsidRPr="004C4A61">
        <w:rPr>
          <w:b/>
        </w:rPr>
        <w:t>Washington, D.C.</w:t>
      </w:r>
      <w:r w:rsidRPr="004C4A61">
        <w:rPr>
          <w:b/>
          <w:bCs/>
        </w:rPr>
        <w:t xml:space="preserve"> –the capital of the U.S.A. (or New York)  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spacing w:before="280"/>
        <w:ind w:left="1440" w:right="720" w:firstLine="0"/>
      </w:pPr>
      <w:r w:rsidRPr="00FE1848">
        <w:t xml:space="preserve">Where is W. situated?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Short history of W.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The Capitol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The White House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Monuments and memorials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Museums an galleries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Culture and entertainment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Streets and squares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Other interesting information about W. </w:t>
      </w:r>
      <w:r w:rsidR="004C4A61">
        <w:br/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>Where is N</w:t>
      </w:r>
      <w:r w:rsidR="004C4A61">
        <w:t xml:space="preserve">ew York </w:t>
      </w:r>
      <w:r w:rsidRPr="00FE1848">
        <w:t>situated?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Short history of N.Y.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5 boroughs of N.Y. </w:t>
      </w:r>
    </w:p>
    <w:p w:rsidR="00FE1848" w:rsidRPr="00FE1848" w:rsidRDefault="004C4A61" w:rsidP="00FE1848">
      <w:pPr>
        <w:numPr>
          <w:ilvl w:val="0"/>
          <w:numId w:val="7"/>
        </w:numPr>
        <w:suppressAutoHyphens/>
        <w:ind w:left="1440" w:right="720" w:firstLine="0"/>
      </w:pPr>
      <w:r>
        <w:t>Streets and avenues</w:t>
      </w:r>
      <w:r w:rsidR="00FE1848" w:rsidRPr="00FE1848">
        <w:t xml:space="preserve">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Cultural life and entertainment in N.Y.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Museums and galleries.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Skyscrapers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 xml:space="preserve">Rivers and bridges 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ind w:left="1440" w:right="720" w:firstLine="0"/>
      </w:pPr>
      <w:r w:rsidRPr="00FE1848">
        <w:t>Transport</w:t>
      </w:r>
    </w:p>
    <w:p w:rsidR="00FE1848" w:rsidRPr="00FE1848" w:rsidRDefault="00FE1848" w:rsidP="00FE1848">
      <w:pPr>
        <w:numPr>
          <w:ilvl w:val="0"/>
          <w:numId w:val="7"/>
        </w:numPr>
        <w:suppressAutoHyphens/>
        <w:spacing w:after="280"/>
        <w:ind w:left="1440" w:right="720" w:firstLine="0"/>
      </w:pPr>
      <w:r w:rsidRPr="00FE1848">
        <w:t xml:space="preserve">Other interesting information about N.Y.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 w:rsidRPr="004C4A61">
        <w:rPr>
          <w:b/>
        </w:rPr>
        <w:lastRenderedPageBreak/>
        <w:t xml:space="preserve">System of Government in Great Britain   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spacing w:before="280"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Britain´s constitution 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2127" w:right="720" w:hanging="709"/>
        <w:rPr>
          <w:lang w:val="en-GB"/>
        </w:rPr>
      </w:pPr>
      <w:r w:rsidRPr="00FE1848">
        <w:rPr>
          <w:lang w:val="en-GB"/>
        </w:rPr>
        <w:t>The Queen – her duties as a symbolic head of the nation,     executive, le</w:t>
      </w:r>
      <w:r>
        <w:rPr>
          <w:lang w:val="en-GB"/>
        </w:rPr>
        <w:t>gislature and of the government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2127" w:right="720" w:hanging="709"/>
        <w:rPr>
          <w:lang w:val="en-GB"/>
        </w:rPr>
      </w:pPr>
      <w:r w:rsidRPr="00FE1848">
        <w:rPr>
          <w:lang w:val="en-GB"/>
        </w:rPr>
        <w:t>Parliament – the House of Lords and the House of   Commons, description o</w:t>
      </w:r>
      <w:r>
        <w:rPr>
          <w:lang w:val="en-GB"/>
        </w:rPr>
        <w:t>f both chambers and their roles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The Cabinet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 xml:space="preserve">The Prime Minister, ministers without government  departments 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The Highest Court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Main political parties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8"/>
        </w:numPr>
        <w:suppressAutoHyphens/>
        <w:spacing w:after="280"/>
        <w:ind w:left="2127" w:right="720" w:hanging="709"/>
        <w:rPr>
          <w:lang w:val="en-GB"/>
        </w:rPr>
      </w:pPr>
      <w:r w:rsidRPr="00FE1848">
        <w:rPr>
          <w:lang w:val="en-GB"/>
        </w:rPr>
        <w:t xml:space="preserve">The British electoral system – Who can vote in Britain? Who may stand as a candidate? How often are General Elections held?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 w:rsidRPr="004C4A61">
        <w:rPr>
          <w:b/>
        </w:rPr>
        <w:t xml:space="preserve">System of Government in the U.S.A.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spacing w:before="280"/>
        <w:ind w:left="1440" w:right="720" w:firstLine="0"/>
        <w:rPr>
          <w:lang w:val="en-GB"/>
        </w:rPr>
      </w:pPr>
      <w:r>
        <w:rPr>
          <w:lang w:val="en-GB"/>
        </w:rPr>
        <w:t>The Constitution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 xml:space="preserve">How are the powers of the American government system divided?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>A Dual system of American government – powers of the Federal g</w:t>
      </w:r>
      <w:r>
        <w:rPr>
          <w:lang w:val="en-GB"/>
        </w:rPr>
        <w:t>overnment and state governments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2127" w:right="720" w:hanging="709"/>
        <w:rPr>
          <w:lang w:val="en-GB"/>
        </w:rPr>
      </w:pPr>
      <w:r w:rsidRPr="00FE1848">
        <w:rPr>
          <w:lang w:val="en-GB"/>
        </w:rPr>
        <w:t>Congre</w:t>
      </w:r>
      <w:r>
        <w:rPr>
          <w:lang w:val="en-GB"/>
        </w:rPr>
        <w:t>ss– the Senate and the House of</w:t>
      </w:r>
      <w:r w:rsidRPr="00FE1848">
        <w:rPr>
          <w:lang w:val="en-GB"/>
        </w:rPr>
        <w:t xml:space="preserve"> Representatives, description of</w:t>
      </w:r>
      <w:r>
        <w:rPr>
          <w:lang w:val="en-GB"/>
        </w:rPr>
        <w:t xml:space="preserve"> both chambers and their roles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The President, the </w:t>
      </w:r>
      <w:r>
        <w:rPr>
          <w:lang w:val="en-GB"/>
        </w:rPr>
        <w:t>Vice-President and their roles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1440" w:right="720" w:firstLine="0"/>
        <w:jc w:val="both"/>
        <w:rPr>
          <w:lang w:val="en-GB"/>
        </w:rPr>
      </w:pPr>
      <w:r>
        <w:rPr>
          <w:lang w:val="en-GB"/>
        </w:rPr>
        <w:t>The White House staff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1440" w:right="720" w:firstLine="0"/>
        <w:jc w:val="both"/>
        <w:rPr>
          <w:lang w:val="en-GB"/>
        </w:rPr>
      </w:pPr>
      <w:r w:rsidRPr="00FE1848">
        <w:rPr>
          <w:lang w:val="en-GB"/>
        </w:rPr>
        <w:t>The Cab</w:t>
      </w:r>
      <w:r>
        <w:rPr>
          <w:lang w:val="en-GB"/>
        </w:rPr>
        <w:t>inet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1440" w:right="720" w:firstLine="0"/>
        <w:jc w:val="both"/>
        <w:rPr>
          <w:lang w:val="en-GB"/>
        </w:rPr>
      </w:pPr>
      <w:r>
        <w:rPr>
          <w:lang w:val="en-GB"/>
        </w:rPr>
        <w:t>The Supreme Court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ind w:left="1440" w:right="720" w:firstLine="0"/>
        <w:jc w:val="both"/>
      </w:pPr>
      <w:r>
        <w:rPr>
          <w:lang w:val="en-GB"/>
        </w:rPr>
        <w:t>Main political parties</w:t>
      </w:r>
      <w:r w:rsidRPr="00FE1848">
        <w:t xml:space="preserve"> </w:t>
      </w:r>
    </w:p>
    <w:p w:rsidR="00FE1848" w:rsidRPr="00FE1848" w:rsidRDefault="00FE1848" w:rsidP="00FE1848">
      <w:pPr>
        <w:numPr>
          <w:ilvl w:val="0"/>
          <w:numId w:val="9"/>
        </w:numPr>
        <w:suppressAutoHyphens/>
        <w:spacing w:after="280"/>
        <w:ind w:left="2127" w:right="720" w:hanging="687"/>
        <w:jc w:val="both"/>
        <w:rPr>
          <w:lang w:val="en-GB"/>
        </w:rPr>
      </w:pPr>
      <w:r w:rsidRPr="00FE1848">
        <w:rPr>
          <w:lang w:val="en-GB"/>
        </w:rPr>
        <w:t>How is the President elected? Primary elections. Party´s national conv</w:t>
      </w:r>
      <w:r>
        <w:rPr>
          <w:lang w:val="en-GB"/>
        </w:rPr>
        <w:t>entions. The Electoral College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 w:rsidRPr="004C4A61">
        <w:rPr>
          <w:b/>
        </w:rPr>
        <w:t xml:space="preserve">Education System in Great Britain  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spacing w:before="280"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Who maintains education in GB (LEA)?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How long is the compulsory full-time education in GB?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>The state system, Pre-school education</w:t>
      </w:r>
      <w:r>
        <w:rPr>
          <w:lang w:val="en-GB"/>
        </w:rPr>
        <w:t xml:space="preserve"> – nurseries and kindergartens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How is primary education organised? </w:t>
      </w:r>
    </w:p>
    <w:p w:rsidR="00FE1848" w:rsidRPr="00FE1848" w:rsidRDefault="004C4A61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Main subjects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>Seconda</w:t>
      </w:r>
      <w:r>
        <w:rPr>
          <w:lang w:val="en-GB"/>
        </w:rPr>
        <w:t>ry education – types of schools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>Subjects, clubs and after school acti</w:t>
      </w:r>
      <w:r>
        <w:rPr>
          <w:lang w:val="en-GB"/>
        </w:rPr>
        <w:t>vities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Types of examinations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 xml:space="preserve">How many terms does an academic year have at the British primary and secondary school? How many weeks of holidays do they have? 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 xml:space="preserve">The independent system – pre-preparatory schools, preparatory schools, public schools </w:t>
      </w:r>
    </w:p>
    <w:p w:rsidR="00FE1848" w:rsidRPr="00FE1848" w:rsidRDefault="00FE1848" w:rsidP="004C4A61">
      <w:pPr>
        <w:numPr>
          <w:ilvl w:val="0"/>
          <w:numId w:val="10"/>
        </w:numPr>
        <w:tabs>
          <w:tab w:val="left" w:pos="9072"/>
        </w:tabs>
        <w:suppressAutoHyphens/>
        <w:ind w:left="2127" w:hanging="709"/>
        <w:rPr>
          <w:lang w:val="en-GB"/>
        </w:rPr>
      </w:pPr>
      <w:r w:rsidRPr="00FE1848">
        <w:rPr>
          <w:lang w:val="en-GB"/>
        </w:rPr>
        <w:t>University studies – Oxbridge, redbrick</w:t>
      </w:r>
      <w:r>
        <w:rPr>
          <w:lang w:val="en-GB"/>
        </w:rPr>
        <w:t xml:space="preserve"> universities, Open University</w:t>
      </w:r>
    </w:p>
    <w:p w:rsidR="00FE1848" w:rsidRPr="00FE1848" w:rsidRDefault="00FE1848" w:rsidP="00FE1848">
      <w:pPr>
        <w:numPr>
          <w:ilvl w:val="0"/>
          <w:numId w:val="10"/>
        </w:numPr>
        <w:suppressAutoHyphens/>
        <w:spacing w:after="280"/>
        <w:ind w:left="1440" w:right="720" w:firstLine="0"/>
        <w:rPr>
          <w:lang w:val="en-GB"/>
        </w:rPr>
      </w:pPr>
      <w:r>
        <w:rPr>
          <w:lang w:val="en-GB"/>
        </w:rPr>
        <w:t>University degrees</w:t>
      </w:r>
    </w:p>
    <w:p w:rsidR="00FE1848" w:rsidRPr="00FE1848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</w:pPr>
      <w:r w:rsidRPr="004C4A61">
        <w:rPr>
          <w:b/>
        </w:rPr>
        <w:lastRenderedPageBreak/>
        <w:t xml:space="preserve"> Education System in the U.S.A</w:t>
      </w:r>
      <w:r w:rsidRPr="00FE1848">
        <w:t xml:space="preserve">.  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spacing w:before="280"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Who controls education in the USA?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Pre-school education – nurseries and kindergartens.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How is primary education organised?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Main subjects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>Seconda</w:t>
      </w:r>
      <w:r>
        <w:rPr>
          <w:lang w:val="en-GB"/>
        </w:rPr>
        <w:t>ry education – types of schools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>Subjects, cl</w:t>
      </w:r>
      <w:r>
        <w:rPr>
          <w:lang w:val="en-GB"/>
        </w:rPr>
        <w:t>ubs and after school activities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Types of examinations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Proms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Higher education – Universities, the Ivy League, colleges. </w:t>
      </w:r>
    </w:p>
    <w:p w:rsidR="00FE1848" w:rsidRPr="00FE1848" w:rsidRDefault="00FE1848" w:rsidP="00FE1848">
      <w:pPr>
        <w:numPr>
          <w:ilvl w:val="0"/>
          <w:numId w:val="11"/>
        </w:numPr>
        <w:suppressAutoHyphens/>
        <w:spacing w:after="280"/>
        <w:ind w:left="1440" w:right="720" w:firstLine="0"/>
        <w:rPr>
          <w:lang w:val="en-GB"/>
        </w:rPr>
      </w:pPr>
      <w:r>
        <w:rPr>
          <w:lang w:val="en-GB"/>
        </w:rPr>
        <w:t>University degrees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  <w:bCs/>
        </w:rPr>
      </w:pPr>
      <w:r>
        <w:t xml:space="preserve"> </w:t>
      </w:r>
      <w:r w:rsidRPr="004C4A61">
        <w:rPr>
          <w:b/>
        </w:rPr>
        <w:t xml:space="preserve">Life in Great Britain </w:t>
      </w:r>
      <w:r w:rsidRPr="004C4A61">
        <w:rPr>
          <w:b/>
          <w:bCs/>
        </w:rPr>
        <w:t xml:space="preserve">(customs, traditions, holidays)   </w:t>
      </w:r>
    </w:p>
    <w:p w:rsidR="00FE1848" w:rsidRPr="00FE1848" w:rsidRDefault="00FE1848" w:rsidP="00FE1848">
      <w:pPr>
        <w:numPr>
          <w:ilvl w:val="0"/>
          <w:numId w:val="12"/>
        </w:numPr>
        <w:tabs>
          <w:tab w:val="left" w:pos="0"/>
        </w:tabs>
        <w:suppressAutoHyphens/>
        <w:spacing w:before="280"/>
        <w:ind w:left="1440" w:right="720" w:firstLine="0"/>
        <w:jc w:val="both"/>
        <w:rPr>
          <w:lang w:val="en-GB"/>
        </w:rPr>
      </w:pPr>
      <w:r w:rsidRPr="00FE1848">
        <w:rPr>
          <w:lang w:val="en-GB"/>
        </w:rPr>
        <w:t xml:space="preserve">National symbols – British flag and anthem, patron saints, </w:t>
      </w:r>
    </w:p>
    <w:p w:rsidR="00FE1848" w:rsidRPr="00FE1848" w:rsidRDefault="00FE1848" w:rsidP="00FE1848">
      <w:pPr>
        <w:numPr>
          <w:ilvl w:val="0"/>
          <w:numId w:val="12"/>
        </w:numPr>
        <w:tabs>
          <w:tab w:val="left" w:pos="720"/>
        </w:tabs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>National holidays and traditions – bank holidays, May Day, Witsun Monday, The Midsummer´s Day, Trooping the Colour, Guy Fawkes Night, Remembrance Day, Easter, Christmas, Va</w:t>
      </w:r>
      <w:r w:rsidR="00F5320B">
        <w:rPr>
          <w:lang w:val="en-GB"/>
        </w:rPr>
        <w:t>lentine Day,  Halloween</w:t>
      </w:r>
      <w:r w:rsidRPr="00FE1848">
        <w:rPr>
          <w:lang w:val="en-GB"/>
        </w:rPr>
        <w:t>…</w:t>
      </w:r>
    </w:p>
    <w:p w:rsidR="00FE1848" w:rsidRPr="00FE1848" w:rsidRDefault="00FE1848" w:rsidP="00FE1848">
      <w:pPr>
        <w:numPr>
          <w:ilvl w:val="0"/>
          <w:numId w:val="12"/>
        </w:numPr>
        <w:tabs>
          <w:tab w:val="left" w:pos="0"/>
        </w:tabs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 xml:space="preserve">National stereotypes </w:t>
      </w:r>
      <w:r w:rsidR="00F5320B">
        <w:rPr>
          <w:lang w:val="en-GB"/>
        </w:rPr>
        <w:t xml:space="preserve">– manners and values </w:t>
      </w:r>
      <w:r w:rsidRPr="00FE1848">
        <w:rPr>
          <w:lang w:val="en-GB"/>
        </w:rPr>
        <w:t xml:space="preserve"> </w:t>
      </w:r>
    </w:p>
    <w:p w:rsidR="00FE1848" w:rsidRPr="00365371" w:rsidRDefault="00FE1848" w:rsidP="00FE1848">
      <w:pPr>
        <w:numPr>
          <w:ilvl w:val="0"/>
          <w:numId w:val="12"/>
        </w:numPr>
        <w:tabs>
          <w:tab w:val="left" w:pos="0"/>
        </w:tabs>
        <w:suppressAutoHyphens/>
        <w:ind w:left="1440" w:right="720" w:firstLine="0"/>
        <w:jc w:val="both"/>
        <w:rPr>
          <w:lang w:val="en-GB"/>
        </w:rPr>
      </w:pPr>
      <w:r w:rsidRPr="00365371">
        <w:rPr>
          <w:lang w:val="en-GB"/>
        </w:rPr>
        <w:t xml:space="preserve">Work </w:t>
      </w:r>
      <w:r w:rsidR="00365371" w:rsidRPr="00365371">
        <w:rPr>
          <w:lang w:val="en-GB"/>
        </w:rPr>
        <w:t>and h</w:t>
      </w:r>
      <w:r w:rsidRPr="00365371">
        <w:rPr>
          <w:lang w:val="en-GB"/>
        </w:rPr>
        <w:t>ousing</w:t>
      </w:r>
    </w:p>
    <w:p w:rsidR="00FE1848" w:rsidRPr="00FE1848" w:rsidRDefault="00F5320B" w:rsidP="00FE1848">
      <w:pPr>
        <w:numPr>
          <w:ilvl w:val="0"/>
          <w:numId w:val="12"/>
        </w:numPr>
        <w:tabs>
          <w:tab w:val="left" w:pos="0"/>
        </w:tabs>
        <w:suppressAutoHyphens/>
        <w:ind w:left="2127" w:right="720" w:hanging="687"/>
        <w:jc w:val="both"/>
        <w:rPr>
          <w:lang w:val="en-GB"/>
        </w:rPr>
      </w:pPr>
      <w:r>
        <w:rPr>
          <w:lang w:val="en-GB"/>
        </w:rPr>
        <w:t>L</w:t>
      </w:r>
      <w:r w:rsidR="00FE1848" w:rsidRPr="00FE1848">
        <w:rPr>
          <w:lang w:val="en-GB"/>
        </w:rPr>
        <w:t>ifest</w:t>
      </w:r>
      <w:r>
        <w:rPr>
          <w:lang w:val="en-GB"/>
        </w:rPr>
        <w:t>yle of young people in Britain</w:t>
      </w:r>
    </w:p>
    <w:p w:rsidR="00FE1848" w:rsidRPr="00FE1848" w:rsidRDefault="00F5320B" w:rsidP="00FE1848">
      <w:pPr>
        <w:numPr>
          <w:ilvl w:val="0"/>
          <w:numId w:val="12"/>
        </w:numPr>
        <w:tabs>
          <w:tab w:val="left" w:pos="0"/>
        </w:tabs>
        <w:suppressAutoHyphens/>
        <w:ind w:left="1440" w:right="720" w:firstLine="0"/>
        <w:jc w:val="both"/>
        <w:rPr>
          <w:lang w:val="en-GB"/>
        </w:rPr>
      </w:pPr>
      <w:r>
        <w:rPr>
          <w:lang w:val="en-GB"/>
        </w:rPr>
        <w:t>I</w:t>
      </w:r>
      <w:r w:rsidR="00FE1848" w:rsidRPr="00FE1848">
        <w:rPr>
          <w:lang w:val="en-GB"/>
        </w:rPr>
        <w:t>ma</w:t>
      </w:r>
      <w:r>
        <w:rPr>
          <w:lang w:val="en-GB"/>
        </w:rPr>
        <w:t>ge of the British in the world</w:t>
      </w:r>
    </w:p>
    <w:p w:rsidR="00FE1848" w:rsidRPr="004C4A61" w:rsidRDefault="00F5320B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  <w:bCs/>
        </w:rPr>
      </w:pPr>
      <w:r>
        <w:rPr>
          <w:b/>
        </w:rPr>
        <w:t xml:space="preserve"> </w:t>
      </w:r>
      <w:r w:rsidR="00FE1848" w:rsidRPr="004C4A61">
        <w:rPr>
          <w:b/>
        </w:rPr>
        <w:t>Life in the U.S.A.</w:t>
      </w:r>
      <w:r w:rsidR="00FE1848" w:rsidRPr="004C4A61">
        <w:rPr>
          <w:b/>
          <w:bCs/>
        </w:rPr>
        <w:t xml:space="preserve"> (customs, traditions, holidays)   </w:t>
      </w:r>
    </w:p>
    <w:p w:rsidR="00FE1848" w:rsidRPr="00FE1848" w:rsidRDefault="00FE1848" w:rsidP="00FE1848">
      <w:pPr>
        <w:numPr>
          <w:ilvl w:val="0"/>
          <w:numId w:val="13"/>
        </w:numPr>
        <w:suppressAutoHyphens/>
        <w:spacing w:before="280"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National symbols – American flag and anthem </w:t>
      </w:r>
    </w:p>
    <w:p w:rsidR="00FE1848" w:rsidRPr="00FE1848" w:rsidRDefault="00FE1848" w:rsidP="00FE1848">
      <w:pPr>
        <w:numPr>
          <w:ilvl w:val="0"/>
          <w:numId w:val="13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>National holidays and traditions – Martin Luther King Day, President´s Day, Memorial Day, Independence Day, Labour Day, Columbus Day Veteran´s Day, Thanksgiving Day, Easter, Christmas, Valentine´s Day, Halloween</w:t>
      </w:r>
      <w:r w:rsidR="00F5320B">
        <w:rPr>
          <w:lang w:val="en-GB"/>
        </w:rPr>
        <w:t>…</w:t>
      </w:r>
      <w:r w:rsidRPr="00FE1848">
        <w:rPr>
          <w:lang w:val="en-GB"/>
        </w:rPr>
        <w:t xml:space="preserve"> </w:t>
      </w:r>
    </w:p>
    <w:p w:rsidR="00FE1848" w:rsidRPr="00FE1848" w:rsidRDefault="00F5320B" w:rsidP="00FE1848">
      <w:pPr>
        <w:numPr>
          <w:ilvl w:val="0"/>
          <w:numId w:val="13"/>
        </w:numPr>
        <w:suppressAutoHyphens/>
        <w:ind w:left="2127" w:right="720" w:hanging="709"/>
        <w:rPr>
          <w:lang w:val="en-GB"/>
        </w:rPr>
      </w:pPr>
      <w:r>
        <w:rPr>
          <w:lang w:val="en-GB"/>
        </w:rPr>
        <w:t xml:space="preserve">National stereotypes, American values </w:t>
      </w:r>
      <w:r w:rsidR="00FE1848" w:rsidRPr="00FE1848">
        <w:rPr>
          <w:lang w:val="en-GB"/>
        </w:rPr>
        <w:t xml:space="preserve"> </w:t>
      </w:r>
    </w:p>
    <w:p w:rsidR="00FE1848" w:rsidRPr="00365371" w:rsidRDefault="00FE1848" w:rsidP="00FE1848">
      <w:pPr>
        <w:numPr>
          <w:ilvl w:val="0"/>
          <w:numId w:val="13"/>
        </w:numPr>
        <w:tabs>
          <w:tab w:val="left" w:pos="0"/>
        </w:tabs>
        <w:suppressAutoHyphens/>
        <w:ind w:left="1440" w:right="720" w:firstLine="0"/>
        <w:jc w:val="both"/>
        <w:rPr>
          <w:lang w:val="en-GB"/>
        </w:rPr>
      </w:pPr>
      <w:r w:rsidRPr="00365371">
        <w:rPr>
          <w:lang w:val="en-GB"/>
        </w:rPr>
        <w:t>Work</w:t>
      </w:r>
      <w:r w:rsidR="00365371" w:rsidRPr="00365371">
        <w:rPr>
          <w:lang w:val="en-GB"/>
        </w:rPr>
        <w:t xml:space="preserve"> and h</w:t>
      </w:r>
      <w:r w:rsidRPr="00365371">
        <w:rPr>
          <w:lang w:val="en-GB"/>
        </w:rPr>
        <w:t xml:space="preserve">ousing </w:t>
      </w:r>
    </w:p>
    <w:p w:rsidR="00FE1848" w:rsidRPr="00FE1848" w:rsidRDefault="00F5320B" w:rsidP="00FE1848">
      <w:pPr>
        <w:numPr>
          <w:ilvl w:val="0"/>
          <w:numId w:val="13"/>
        </w:numPr>
        <w:tabs>
          <w:tab w:val="left" w:pos="0"/>
          <w:tab w:val="left" w:pos="8647"/>
        </w:tabs>
        <w:suppressAutoHyphens/>
        <w:ind w:left="2127" w:hanging="687"/>
        <w:jc w:val="both"/>
        <w:rPr>
          <w:lang w:val="en-GB"/>
        </w:rPr>
      </w:pPr>
      <w:r>
        <w:rPr>
          <w:lang w:val="en-GB"/>
        </w:rPr>
        <w:t>L</w:t>
      </w:r>
      <w:r w:rsidR="00FE1848" w:rsidRPr="00FE1848">
        <w:rPr>
          <w:lang w:val="en-GB"/>
        </w:rPr>
        <w:t xml:space="preserve">ifestyle of young people in the </w:t>
      </w:r>
      <w:r w:rsidR="00FE1848">
        <w:rPr>
          <w:lang w:val="en-GB"/>
        </w:rPr>
        <w:t>U</w:t>
      </w:r>
      <w:r>
        <w:rPr>
          <w:lang w:val="en-GB"/>
        </w:rPr>
        <w:t>SA</w:t>
      </w:r>
    </w:p>
    <w:p w:rsidR="00FE1848" w:rsidRPr="00FE1848" w:rsidRDefault="00F5320B" w:rsidP="00FE1848">
      <w:pPr>
        <w:numPr>
          <w:ilvl w:val="0"/>
          <w:numId w:val="13"/>
        </w:numPr>
        <w:tabs>
          <w:tab w:val="left" w:pos="0"/>
        </w:tabs>
        <w:suppressAutoHyphens/>
        <w:ind w:left="1440" w:right="720" w:firstLine="0"/>
        <w:jc w:val="both"/>
        <w:rPr>
          <w:lang w:val="en-GB"/>
        </w:rPr>
      </w:pPr>
      <w:r>
        <w:rPr>
          <w:lang w:val="en-GB"/>
        </w:rPr>
        <w:t>I</w:t>
      </w:r>
      <w:r w:rsidR="00FE1848" w:rsidRPr="00FE1848">
        <w:rPr>
          <w:lang w:val="en-GB"/>
        </w:rPr>
        <w:t>mage</w:t>
      </w:r>
      <w:r>
        <w:rPr>
          <w:lang w:val="en-GB"/>
        </w:rPr>
        <w:t xml:space="preserve"> of the Americans in the world</w:t>
      </w:r>
    </w:p>
    <w:p w:rsidR="00FE1848" w:rsidRPr="004C4A61" w:rsidRDefault="00F5320B" w:rsidP="00FE1848">
      <w:pPr>
        <w:pStyle w:val="Zkladntext"/>
        <w:numPr>
          <w:ilvl w:val="0"/>
          <w:numId w:val="1"/>
        </w:numPr>
        <w:tabs>
          <w:tab w:val="left" w:pos="786"/>
        </w:tabs>
        <w:rPr>
          <w:b/>
        </w:rPr>
      </w:pPr>
      <w:r>
        <w:rPr>
          <w:b/>
        </w:rPr>
        <w:t xml:space="preserve"> </w:t>
      </w:r>
      <w:r w:rsidR="00FE1848" w:rsidRPr="004C4A61">
        <w:rPr>
          <w:b/>
        </w:rPr>
        <w:t xml:space="preserve">Canada   </w:t>
      </w:r>
    </w:p>
    <w:p w:rsidR="00FE1848" w:rsidRPr="00FE1848" w:rsidRDefault="00FE1848" w:rsidP="00FE1848">
      <w:pPr>
        <w:numPr>
          <w:ilvl w:val="0"/>
          <w:numId w:val="14"/>
        </w:numPr>
        <w:suppressAutoHyphens/>
        <w:spacing w:before="280"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Historical background </w:t>
      </w:r>
      <w:r w:rsidR="00365371">
        <w:rPr>
          <w:lang w:val="en-GB"/>
        </w:rPr>
        <w:t>–  explorers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4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First permanent setlement. </w:t>
      </w:r>
    </w:p>
    <w:p w:rsidR="00FE1848" w:rsidRPr="00FE1848" w:rsidRDefault="00FE1848" w:rsidP="00370BD0">
      <w:pPr>
        <w:numPr>
          <w:ilvl w:val="0"/>
          <w:numId w:val="14"/>
        </w:numPr>
        <w:suppressAutoHyphens/>
        <w:ind w:left="2127" w:hanging="687"/>
        <w:rPr>
          <w:lang w:val="en-GB"/>
        </w:rPr>
      </w:pPr>
      <w:r w:rsidRPr="00FE1848">
        <w:rPr>
          <w:lang w:val="en-GB"/>
        </w:rPr>
        <w:t xml:space="preserve">Organization of the Dominion of Canada – provinces and </w:t>
      </w:r>
      <w:r w:rsidR="00370BD0">
        <w:rPr>
          <w:lang w:val="en-GB"/>
        </w:rPr>
        <w:t>territories</w:t>
      </w:r>
      <w:r w:rsidRPr="00FE1848">
        <w:rPr>
          <w:lang w:val="en-GB"/>
        </w:rPr>
        <w:t xml:space="preserve"> </w:t>
      </w:r>
    </w:p>
    <w:p w:rsidR="00FE1848" w:rsidRPr="00FE1848" w:rsidRDefault="00FE1848" w:rsidP="00370BD0">
      <w:pPr>
        <w:numPr>
          <w:ilvl w:val="0"/>
          <w:numId w:val="14"/>
        </w:numPr>
        <w:suppressAutoHyphens/>
        <w:ind w:left="2127" w:hanging="687"/>
        <w:rPr>
          <w:lang w:val="en-GB"/>
        </w:rPr>
      </w:pPr>
      <w:r w:rsidRPr="004C4A61">
        <w:rPr>
          <w:sz w:val="22"/>
          <w:szCs w:val="22"/>
          <w:lang w:val="en-GB"/>
        </w:rPr>
        <w:t>Geography</w:t>
      </w:r>
      <w:r w:rsidRPr="00FE1848">
        <w:rPr>
          <w:lang w:val="en-GB"/>
        </w:rPr>
        <w:t xml:space="preserve"> – location, relief, rivers and lakes, climate, natural r</w:t>
      </w:r>
      <w:r w:rsidR="00370BD0">
        <w:rPr>
          <w:lang w:val="en-GB"/>
        </w:rPr>
        <w:t>esources</w:t>
      </w:r>
    </w:p>
    <w:p w:rsidR="00FE1848" w:rsidRPr="00FE1848" w:rsidRDefault="00FE1848" w:rsidP="00FE1848">
      <w:pPr>
        <w:numPr>
          <w:ilvl w:val="0"/>
          <w:numId w:val="14"/>
        </w:numPr>
        <w:suppressAutoHyphens/>
        <w:ind w:left="2127" w:right="720" w:hanging="687"/>
        <w:rPr>
          <w:lang w:val="en-GB"/>
        </w:rPr>
      </w:pPr>
      <w:r w:rsidRPr="00FE1848">
        <w:rPr>
          <w:lang w:val="en-GB"/>
        </w:rPr>
        <w:t>Population - Are all Canadians of British origin? Languag</w:t>
      </w:r>
      <w:r w:rsidR="00365371">
        <w:rPr>
          <w:lang w:val="en-GB"/>
        </w:rPr>
        <w:t>es spoken in Canada. Big cities</w:t>
      </w:r>
      <w:r w:rsidRPr="00FE1848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4"/>
        </w:numPr>
        <w:suppressAutoHyphens/>
        <w:ind w:left="1440" w:right="720" w:firstLine="0"/>
        <w:rPr>
          <w:lang w:val="en-GB"/>
        </w:rPr>
      </w:pPr>
      <w:r w:rsidRPr="00FE1848">
        <w:rPr>
          <w:lang w:val="en-GB"/>
        </w:rPr>
        <w:t xml:space="preserve">Education in Canada. </w:t>
      </w:r>
    </w:p>
    <w:p w:rsidR="00FE1848" w:rsidRPr="00FE1848" w:rsidRDefault="00FE1848" w:rsidP="00365371">
      <w:pPr>
        <w:numPr>
          <w:ilvl w:val="0"/>
          <w:numId w:val="14"/>
        </w:numPr>
        <w:suppressAutoHyphens/>
        <w:ind w:left="2127" w:hanging="709"/>
        <w:rPr>
          <w:lang w:val="en-GB"/>
        </w:rPr>
      </w:pPr>
      <w:r w:rsidRPr="00FE1848">
        <w:rPr>
          <w:lang w:val="en-GB"/>
        </w:rPr>
        <w:t xml:space="preserve">National economy – general characteristics, industry, </w:t>
      </w:r>
      <w:r w:rsidR="00365371">
        <w:rPr>
          <w:lang w:val="en-GB"/>
        </w:rPr>
        <w:t>griculture, trade</w:t>
      </w:r>
    </w:p>
    <w:p w:rsidR="00FE1848" w:rsidRPr="00FE1848" w:rsidRDefault="00365371" w:rsidP="00FE1848">
      <w:pPr>
        <w:numPr>
          <w:ilvl w:val="0"/>
          <w:numId w:val="14"/>
        </w:numPr>
        <w:suppressAutoHyphens/>
        <w:ind w:left="1440" w:right="720" w:firstLine="0"/>
        <w:rPr>
          <w:lang w:val="en-GB"/>
        </w:rPr>
      </w:pPr>
      <w:r>
        <w:rPr>
          <w:lang w:val="en-GB"/>
        </w:rPr>
        <w:t>System of government</w:t>
      </w:r>
    </w:p>
    <w:p w:rsidR="00FE1848" w:rsidRPr="00FE1848" w:rsidRDefault="00365371" w:rsidP="00FE1848">
      <w:pPr>
        <w:numPr>
          <w:ilvl w:val="0"/>
          <w:numId w:val="14"/>
        </w:numPr>
        <w:suppressAutoHyphens/>
        <w:spacing w:after="280"/>
        <w:ind w:left="1440" w:right="720" w:firstLine="0"/>
        <w:rPr>
          <w:lang w:val="en-GB"/>
        </w:rPr>
      </w:pPr>
      <w:r>
        <w:rPr>
          <w:lang w:val="en-GB"/>
        </w:rPr>
        <w:t>Major political parties</w:t>
      </w:r>
      <w:r w:rsidR="00FE1848" w:rsidRPr="00FE1848">
        <w:rPr>
          <w:lang w:val="en-GB"/>
        </w:rPr>
        <w:t xml:space="preserve"> </w:t>
      </w:r>
    </w:p>
    <w:p w:rsidR="00FE1848" w:rsidRPr="004C4A61" w:rsidRDefault="00FE1848" w:rsidP="00FE1848">
      <w:pPr>
        <w:pStyle w:val="Zkladntext"/>
        <w:numPr>
          <w:ilvl w:val="0"/>
          <w:numId w:val="1"/>
        </w:numPr>
        <w:tabs>
          <w:tab w:val="left" w:pos="786"/>
        </w:tabs>
        <w:ind w:right="-142"/>
        <w:rPr>
          <w:b/>
        </w:rPr>
      </w:pPr>
      <w:r>
        <w:lastRenderedPageBreak/>
        <w:t xml:space="preserve"> </w:t>
      </w:r>
      <w:r w:rsidRPr="004C4A61">
        <w:rPr>
          <w:b/>
        </w:rPr>
        <w:t xml:space="preserve">Australia   </w:t>
      </w:r>
    </w:p>
    <w:p w:rsidR="00370BD0" w:rsidRPr="00FE1848" w:rsidRDefault="00FE1848" w:rsidP="00370BD0">
      <w:pPr>
        <w:numPr>
          <w:ilvl w:val="0"/>
          <w:numId w:val="14"/>
        </w:numPr>
        <w:suppressAutoHyphens/>
        <w:ind w:left="2127" w:hanging="687"/>
        <w:rPr>
          <w:lang w:val="en-GB"/>
        </w:rPr>
      </w:pPr>
      <w:r w:rsidRPr="00FE1848">
        <w:t xml:space="preserve">Geography </w:t>
      </w:r>
      <w:r w:rsidR="00370BD0" w:rsidRPr="00FE1848">
        <w:rPr>
          <w:lang w:val="en-GB"/>
        </w:rPr>
        <w:t>– location, relief, rivers and lakes, climate, natural r</w:t>
      </w:r>
      <w:r w:rsidR="00370BD0">
        <w:rPr>
          <w:lang w:val="en-GB"/>
        </w:rPr>
        <w:t>esources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Population, native inhabitants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The first Europeans in Australia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Captain James Cook and the British colony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The “First Fleet“ and the convict system </w:t>
      </w:r>
    </w:p>
    <w:p w:rsid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Gold rush </w:t>
      </w:r>
    </w:p>
    <w:p w:rsidR="00365371" w:rsidRPr="00365371" w:rsidRDefault="00365371" w:rsidP="00365371">
      <w:pPr>
        <w:pStyle w:val="Odsekzoznamu"/>
        <w:numPr>
          <w:ilvl w:val="0"/>
          <w:numId w:val="15"/>
        </w:numPr>
        <w:tabs>
          <w:tab w:val="clear" w:pos="720"/>
          <w:tab w:val="num" w:pos="2127"/>
        </w:tabs>
        <w:suppressAutoHyphens/>
        <w:ind w:left="1418" w:firstLine="0"/>
        <w:rPr>
          <w:lang w:val="en-GB"/>
        </w:rPr>
      </w:pPr>
      <w:r w:rsidRPr="00365371">
        <w:rPr>
          <w:lang w:val="en-GB"/>
        </w:rPr>
        <w:t xml:space="preserve">Organization of the Dominion of </w:t>
      </w:r>
      <w:r>
        <w:rPr>
          <w:lang w:val="en-GB"/>
        </w:rPr>
        <w:t>Australia</w:t>
      </w:r>
      <w:r w:rsidRPr="00365371">
        <w:rPr>
          <w:lang w:val="en-GB"/>
        </w:rPr>
        <w:t xml:space="preserve"> – </w:t>
      </w:r>
      <w:r>
        <w:rPr>
          <w:lang w:val="en-GB"/>
        </w:rPr>
        <w:t>states</w:t>
      </w:r>
      <w:r w:rsidRPr="00365371">
        <w:rPr>
          <w:lang w:val="en-GB"/>
        </w:rPr>
        <w:t xml:space="preserve"> and </w:t>
      </w:r>
      <w:r>
        <w:rPr>
          <w:lang w:val="en-GB"/>
        </w:rPr>
        <w:t>territories</w:t>
      </w:r>
      <w:r w:rsidRPr="00365371">
        <w:rPr>
          <w:lang w:val="en-GB"/>
        </w:rPr>
        <w:t xml:space="preserve">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Economy of Australia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Political system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 xml:space="preserve">System of education </w:t>
      </w:r>
    </w:p>
    <w:p w:rsidR="00FE1848" w:rsidRPr="00FE1848" w:rsidRDefault="00FE1848" w:rsidP="00FE1848">
      <w:pPr>
        <w:numPr>
          <w:ilvl w:val="0"/>
          <w:numId w:val="15"/>
        </w:numPr>
        <w:suppressAutoHyphens/>
        <w:ind w:left="1440" w:right="720" w:firstLine="0"/>
      </w:pPr>
      <w:r w:rsidRPr="00FE1848">
        <w:t>The capital and other big cities</w:t>
      </w:r>
    </w:p>
    <w:p w:rsidR="00FE1848" w:rsidRPr="00FE1848" w:rsidRDefault="00FE1848" w:rsidP="00FE1848">
      <w:pPr>
        <w:ind w:left="1440" w:right="720"/>
      </w:pPr>
    </w:p>
    <w:p w:rsidR="00FE1848" w:rsidRPr="00FE1848" w:rsidRDefault="00FE1848" w:rsidP="00FE1848">
      <w:pPr>
        <w:pStyle w:val="Zkladntext"/>
        <w:tabs>
          <w:tab w:val="left" w:pos="786"/>
        </w:tabs>
        <w:ind w:left="786" w:hanging="360"/>
      </w:pPr>
      <w:r w:rsidRPr="00FE1848">
        <w:rPr>
          <w:b/>
          <w:bCs/>
        </w:rPr>
        <w:t>Na prípravu na základnú štátnu skúšku doporučujeme nasledovné tituly:</w:t>
      </w:r>
      <w:r w:rsidRPr="00FE1848">
        <w:t xml:space="preserve"> 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</w:pPr>
      <w:r w:rsidRPr="00FE1848">
        <w:t>Eliška Morkesová: British and American History, British and American Life and Institutions,  British and American Literature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</w:pPr>
      <w:r w:rsidRPr="00FE1848">
        <w:t>Oxford quide to British and American Culture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  <w:rPr>
          <w:rStyle w:val="st"/>
          <w:iCs/>
        </w:rPr>
      </w:pPr>
      <w:r w:rsidRPr="00FE1848">
        <w:rPr>
          <w:rStyle w:val="st"/>
        </w:rPr>
        <w:t xml:space="preserve">David McDowall: </w:t>
      </w:r>
      <w:r w:rsidRPr="00FE1848">
        <w:rPr>
          <w:rStyle w:val="st"/>
          <w:iCs/>
        </w:rPr>
        <w:t>Britain in close-up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  <w:rPr>
          <w:rStyle w:val="st"/>
        </w:rPr>
      </w:pPr>
      <w:r w:rsidRPr="00FE1848">
        <w:rPr>
          <w:rStyle w:val="st"/>
        </w:rPr>
        <w:t>Fiedler,Jansen, Norman-Risch: America in close-up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  <w:rPr>
          <w:rStyle w:val="st"/>
        </w:rPr>
      </w:pPr>
      <w:r w:rsidRPr="00FE1848">
        <w:rPr>
          <w:rStyle w:val="Zvraznenie"/>
          <w:i w:val="0"/>
        </w:rPr>
        <w:t>Chudá</w:t>
      </w:r>
      <w:r w:rsidRPr="00FE1848">
        <w:rPr>
          <w:rStyle w:val="st"/>
          <w:i/>
        </w:rPr>
        <w:t xml:space="preserve"> </w:t>
      </w:r>
      <w:r w:rsidRPr="00FE1848">
        <w:rPr>
          <w:rStyle w:val="st"/>
        </w:rPr>
        <w:t>J.,</w:t>
      </w:r>
      <w:r w:rsidRPr="00FE1848">
        <w:rPr>
          <w:rStyle w:val="st"/>
          <w:i/>
        </w:rPr>
        <w:t xml:space="preserve"> </w:t>
      </w:r>
      <w:r w:rsidRPr="00FE1848">
        <w:rPr>
          <w:rStyle w:val="Zvraznenie"/>
          <w:i w:val="0"/>
        </w:rPr>
        <w:t>Chudý</w:t>
      </w:r>
      <w:r w:rsidRPr="00FE1848">
        <w:rPr>
          <w:rStyle w:val="st"/>
          <w:i/>
        </w:rPr>
        <w:t xml:space="preserve"> </w:t>
      </w:r>
      <w:r w:rsidRPr="00FE1848">
        <w:rPr>
          <w:rStyle w:val="st"/>
        </w:rPr>
        <w:t xml:space="preserve">T.: Topics for English Conversation 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  <w:rPr>
          <w:rStyle w:val="st"/>
        </w:rPr>
      </w:pPr>
      <w:r w:rsidRPr="00FE1848">
        <w:rPr>
          <w:rStyle w:val="Zvraznenie"/>
          <w:i w:val="0"/>
        </w:rPr>
        <w:t>Chudá</w:t>
      </w:r>
      <w:r w:rsidRPr="00FE1848">
        <w:rPr>
          <w:rStyle w:val="st"/>
          <w:i/>
        </w:rPr>
        <w:t xml:space="preserve"> </w:t>
      </w:r>
      <w:r w:rsidRPr="00FE1848">
        <w:rPr>
          <w:rStyle w:val="st"/>
        </w:rPr>
        <w:t>J.,</w:t>
      </w:r>
      <w:r w:rsidRPr="00FE1848">
        <w:rPr>
          <w:rStyle w:val="st"/>
          <w:i/>
        </w:rPr>
        <w:t xml:space="preserve"> </w:t>
      </w:r>
      <w:r w:rsidRPr="00FE1848">
        <w:rPr>
          <w:rStyle w:val="Zvraznenie"/>
          <w:i w:val="0"/>
        </w:rPr>
        <w:t>Chudý</w:t>
      </w:r>
      <w:r w:rsidRPr="00FE1848">
        <w:rPr>
          <w:rStyle w:val="st"/>
          <w:i/>
        </w:rPr>
        <w:t xml:space="preserve"> </w:t>
      </w:r>
      <w:r w:rsidRPr="00FE1848">
        <w:rPr>
          <w:rStyle w:val="st"/>
        </w:rPr>
        <w:t>T.:</w:t>
      </w:r>
      <w:r w:rsidRPr="00FE1848">
        <w:t xml:space="preserve"> </w:t>
      </w:r>
      <w:r w:rsidRPr="00FE1848">
        <w:rPr>
          <w:rStyle w:val="st"/>
        </w:rPr>
        <w:t>Some Basic Facts about the English Speaking Countries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</w:pPr>
      <w:r w:rsidRPr="00FE1848">
        <w:t xml:space="preserve">Ondryášová,Holá: English and American Literature 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</w:pPr>
      <w:r w:rsidRPr="00FE1848">
        <w:t>Peter Bromhead: Life in Modern Britain, Life in Modern America</w:t>
      </w:r>
    </w:p>
    <w:p w:rsidR="00FE1848" w:rsidRPr="00FE1848" w:rsidRDefault="00FE1848" w:rsidP="00FE1848">
      <w:pPr>
        <w:pStyle w:val="Zkladntext"/>
        <w:numPr>
          <w:ilvl w:val="0"/>
          <w:numId w:val="10"/>
        </w:numPr>
        <w:tabs>
          <w:tab w:val="left" w:pos="786"/>
        </w:tabs>
        <w:ind w:left="786"/>
      </w:pPr>
      <w:r w:rsidRPr="00FE1848">
        <w:t xml:space="preserve">Karel Veselý: The English Speaking Countries </w:t>
      </w:r>
    </w:p>
    <w:p w:rsidR="00FE1848" w:rsidRPr="00FE1848" w:rsidRDefault="00FE1848" w:rsidP="00FE1848">
      <w:pPr>
        <w:pStyle w:val="Zkladntext"/>
        <w:tabs>
          <w:tab w:val="left" w:pos="786"/>
        </w:tabs>
        <w:ind w:left="426"/>
      </w:pPr>
      <w:r w:rsidRPr="00FE1848">
        <w:t>Pretože hlavnou požiadavkou pre úspešné zloženie štátnej skúšky je informovanosť kandidáta o súčastnom dianí vo svete a najmä v anglicky hovoriacich krajinách, je nevyhnutné sledovať dennú tlač a počúvať cudzojazyčné vysielanie v rozhlase a televízií. Neoceniteľným zdrojom informácií a pomocníkom pri výučbe jazyka je v dnešnej dobe internet.</w:t>
      </w:r>
    </w:p>
    <w:p w:rsidR="00C161AF" w:rsidRPr="00FE1848" w:rsidRDefault="00C161AF" w:rsidP="00FE1848"/>
    <w:sectPr w:rsidR="00C161AF" w:rsidRPr="00FE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A4" w:rsidRDefault="00FD42A4" w:rsidP="00FE5CDF">
      <w:r>
        <w:separator/>
      </w:r>
    </w:p>
  </w:endnote>
  <w:endnote w:type="continuationSeparator" w:id="0">
    <w:p w:rsidR="00FD42A4" w:rsidRDefault="00FD42A4" w:rsidP="00F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A4" w:rsidRDefault="00FD42A4" w:rsidP="00FE5CDF">
      <w:r>
        <w:separator/>
      </w:r>
    </w:p>
  </w:footnote>
  <w:footnote w:type="continuationSeparator" w:id="0">
    <w:p w:rsidR="00FD42A4" w:rsidRDefault="00FD42A4" w:rsidP="00FE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4">
    <w:nsid w:val="53510F64"/>
    <w:multiLevelType w:val="hybridMultilevel"/>
    <w:tmpl w:val="4E685F50"/>
    <w:lvl w:ilvl="0" w:tplc="089485FE">
      <w:start w:val="1"/>
      <w:numFmt w:val="decimal"/>
      <w:lvlText w:val="%1)"/>
      <w:lvlJc w:val="left"/>
      <w:pPr>
        <w:tabs>
          <w:tab w:val="num" w:pos="996"/>
        </w:tabs>
        <w:ind w:left="996" w:hanging="57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20590"/>
    <w:multiLevelType w:val="hybridMultilevel"/>
    <w:tmpl w:val="2B12DE1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FA"/>
    <w:rsid w:val="00050A8C"/>
    <w:rsid w:val="00105EB9"/>
    <w:rsid w:val="0019557E"/>
    <w:rsid w:val="001C47CA"/>
    <w:rsid w:val="001E1965"/>
    <w:rsid w:val="001E23AB"/>
    <w:rsid w:val="00263C28"/>
    <w:rsid w:val="00365371"/>
    <w:rsid w:val="00370BD0"/>
    <w:rsid w:val="0043149A"/>
    <w:rsid w:val="004C4A61"/>
    <w:rsid w:val="00500D19"/>
    <w:rsid w:val="0051370B"/>
    <w:rsid w:val="005561EF"/>
    <w:rsid w:val="005609FA"/>
    <w:rsid w:val="005725BA"/>
    <w:rsid w:val="00691B86"/>
    <w:rsid w:val="006B058D"/>
    <w:rsid w:val="00965639"/>
    <w:rsid w:val="00B11BE8"/>
    <w:rsid w:val="00B615D8"/>
    <w:rsid w:val="00B97438"/>
    <w:rsid w:val="00C161AF"/>
    <w:rsid w:val="00C9300A"/>
    <w:rsid w:val="00CA47EC"/>
    <w:rsid w:val="00DA1F2F"/>
    <w:rsid w:val="00DB2AAA"/>
    <w:rsid w:val="00F5320B"/>
    <w:rsid w:val="00F71F27"/>
    <w:rsid w:val="00FD42A4"/>
    <w:rsid w:val="00FE1848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B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FE5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5CDF"/>
    <w:rPr>
      <w:sz w:val="24"/>
      <w:szCs w:val="24"/>
    </w:rPr>
  </w:style>
  <w:style w:type="paragraph" w:styleId="Pta">
    <w:name w:val="footer"/>
    <w:basedOn w:val="Normlny"/>
    <w:link w:val="PtaChar"/>
    <w:rsid w:val="00FE5C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E5CDF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1848"/>
    <w:pPr>
      <w:suppressAutoHyphens/>
      <w:spacing w:before="280" w:after="280"/>
    </w:pPr>
    <w:rPr>
      <w:color w:val="00008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848"/>
    <w:rPr>
      <w:color w:val="000080"/>
      <w:sz w:val="24"/>
      <w:szCs w:val="24"/>
      <w:lang w:eastAsia="ar-SA"/>
    </w:rPr>
  </w:style>
  <w:style w:type="character" w:customStyle="1" w:styleId="st">
    <w:name w:val="st"/>
    <w:basedOn w:val="Predvolenpsmoodseku"/>
    <w:rsid w:val="00FE1848"/>
  </w:style>
  <w:style w:type="character" w:styleId="Zvraznenie">
    <w:name w:val="Emphasis"/>
    <w:basedOn w:val="Predvolenpsmoodseku"/>
    <w:uiPriority w:val="20"/>
    <w:qFormat/>
    <w:rsid w:val="00FE1848"/>
    <w:rPr>
      <w:i/>
      <w:iCs/>
    </w:rPr>
  </w:style>
  <w:style w:type="paragraph" w:styleId="Odsekzoznamu">
    <w:name w:val="List Paragraph"/>
    <w:basedOn w:val="Normlny"/>
    <w:uiPriority w:val="34"/>
    <w:qFormat/>
    <w:rsid w:val="00365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B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FE5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5CDF"/>
    <w:rPr>
      <w:sz w:val="24"/>
      <w:szCs w:val="24"/>
    </w:rPr>
  </w:style>
  <w:style w:type="paragraph" w:styleId="Pta">
    <w:name w:val="footer"/>
    <w:basedOn w:val="Normlny"/>
    <w:link w:val="PtaChar"/>
    <w:rsid w:val="00FE5C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E5CDF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1848"/>
    <w:pPr>
      <w:suppressAutoHyphens/>
      <w:spacing w:before="280" w:after="280"/>
    </w:pPr>
    <w:rPr>
      <w:color w:val="00008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848"/>
    <w:rPr>
      <w:color w:val="000080"/>
      <w:sz w:val="24"/>
      <w:szCs w:val="24"/>
      <w:lang w:eastAsia="ar-SA"/>
    </w:rPr>
  </w:style>
  <w:style w:type="character" w:customStyle="1" w:styleId="st">
    <w:name w:val="st"/>
    <w:basedOn w:val="Predvolenpsmoodseku"/>
    <w:rsid w:val="00FE1848"/>
  </w:style>
  <w:style w:type="character" w:styleId="Zvraznenie">
    <w:name w:val="Emphasis"/>
    <w:basedOn w:val="Predvolenpsmoodseku"/>
    <w:uiPriority w:val="20"/>
    <w:qFormat/>
    <w:rsid w:val="00FE1848"/>
    <w:rPr>
      <w:i/>
      <w:iCs/>
    </w:rPr>
  </w:style>
  <w:style w:type="paragraph" w:styleId="Odsekzoznamu">
    <w:name w:val="List Paragraph"/>
    <w:basedOn w:val="Normlny"/>
    <w:uiPriority w:val="34"/>
    <w:qFormat/>
    <w:rsid w:val="0036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JS-T08-THOS</dc:creator>
  <cp:lastModifiedBy>Kisova</cp:lastModifiedBy>
  <cp:revision>2</cp:revision>
  <dcterms:created xsi:type="dcterms:W3CDTF">2015-09-22T12:02:00Z</dcterms:created>
  <dcterms:modified xsi:type="dcterms:W3CDTF">2015-09-22T12:02:00Z</dcterms:modified>
</cp:coreProperties>
</file>